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福安村集体鱼塘租赁合同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出租方：（以下简称甲方）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sz w:val="32"/>
          <w:szCs w:val="32"/>
        </w:rPr>
        <w:t xml:space="preserve">承租方：（以下简称乙方） </w:t>
      </w:r>
      <w:r>
        <w:rPr>
          <w:rFonts w:hint="eastAsia"/>
        </w:rPr>
        <w:t xml:space="preserve">                        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根据《中华人民共和国合同法》及相关法律规定，为了明确甲、乙双方的权利、义务，经双方平等协商，签订本合同。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一、甲方将位于</w:t>
      </w:r>
      <w:r>
        <w:rPr>
          <w:rFonts w:hint="eastAsia"/>
          <w:sz w:val="32"/>
          <w:szCs w:val="32"/>
          <w:lang w:eastAsia="zh-CN"/>
        </w:rPr>
        <w:t>福安村道边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亩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的使用权及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建筑物、构筑物、附着物等（见附件）出租给乙方使用。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二、乙方承租本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必须进行合法经营，否则甲方有权收回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使用权，终上合同。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三、乙方不得擅自转租本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的使用权，如需进行转租应征得甲方书面同</w:t>
      </w:r>
      <w:r>
        <w:rPr>
          <w:rFonts w:hint="eastAsia"/>
          <w:sz w:val="32"/>
          <w:szCs w:val="32"/>
          <w:lang w:eastAsia="zh-CN"/>
        </w:rPr>
        <w:t>意</w:t>
      </w:r>
      <w:r>
        <w:rPr>
          <w:rFonts w:hint="eastAsia"/>
          <w:sz w:val="32"/>
          <w:szCs w:val="32"/>
        </w:rPr>
        <w:t>，否则甲方有权收回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使用权，终止合同。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四、甲方应保证本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上的水、电等基本设施完整，并帮助乙方协词同水、电的提供方的有关事宜，但具体收费事宜由乙与水电的提供方协商，所有费用由乙方承担。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五、乙方在租用期间，不得随意改变本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状况和</w:t>
      </w:r>
      <w:r>
        <w:rPr>
          <w:rFonts w:hint="eastAsia"/>
          <w:sz w:val="32"/>
          <w:szCs w:val="32"/>
          <w:lang w:eastAsia="zh-CN"/>
        </w:rPr>
        <w:t>鱼塘</w:t>
      </w:r>
      <w:r>
        <w:rPr>
          <w:rFonts w:hint="eastAsia"/>
          <w:sz w:val="32"/>
          <w:szCs w:val="32"/>
        </w:rPr>
        <w:t>的建筑物、构筑物、附着物及水、电管网等设施，如确需改动或扩增设备应事先征得甲方书面同意后方可实施，对有关设施进行改动或扩增设备时如需办</w:t>
      </w:r>
      <w:r>
        <w:rPr>
          <w:rFonts w:hint="eastAsia"/>
          <w:sz w:val="32"/>
          <w:szCs w:val="32"/>
          <w:lang w:eastAsia="zh-CN"/>
        </w:rPr>
        <w:t>理</w:t>
      </w:r>
      <w:r>
        <w:rPr>
          <w:rFonts w:hint="eastAsia"/>
          <w:sz w:val="32"/>
          <w:szCs w:val="32"/>
        </w:rPr>
        <w:t>相关手续，由乙方办理。甲方根据实际情况给予协助，所需费用有乙方承担，否则，乙方应恢复原状，并赔偿由此给甲方造成的损失。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六、乙方租用期间，有关环境卫生，门前三包等费用由乙方承担。国家行政收费，按有关规定由甲，乙双方各自负担。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七、乙方在租赁期间因生产经营所发生的所有事故及造成他人损害的，由乙方承担责任，与甲方无关。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八、合同约定的租赁期限界满或双方协商一致解除合同后10日内，乙方应向甲方办理交接手续，交接时乙方应保证工作人员缴高、将属于自己的设备腾清，并将租赁范围内的垃圾杂物等清理干净。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九、租赁期限为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</w:rPr>
        <w:t>年，从</w:t>
      </w:r>
      <w:r>
        <w:rPr>
          <w:rFonts w:hint="eastAsia"/>
          <w:sz w:val="32"/>
          <w:szCs w:val="32"/>
          <w:u w:val="single"/>
          <w:lang w:val="en-US" w:eastAsia="zh-CN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>2026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十、经甲乙双方商定，租金的交纳采取按</w:t>
      </w:r>
      <w:r>
        <w:rPr>
          <w:rFonts w:hint="eastAsia"/>
          <w:sz w:val="32"/>
          <w:szCs w:val="32"/>
          <w:lang w:eastAsia="zh-CN"/>
        </w:rPr>
        <w:t>一次性</w:t>
      </w:r>
      <w:r>
        <w:rPr>
          <w:rFonts w:hint="eastAsia"/>
          <w:sz w:val="32"/>
          <w:szCs w:val="32"/>
        </w:rPr>
        <w:t>支付方式，</w:t>
      </w:r>
      <w:r>
        <w:rPr>
          <w:rFonts w:hint="eastAsia"/>
          <w:sz w:val="32"/>
          <w:szCs w:val="32"/>
          <w:lang w:eastAsia="zh-CN"/>
        </w:rPr>
        <w:t>每</w:t>
      </w:r>
      <w:r>
        <w:rPr>
          <w:rFonts w:hint="eastAsia"/>
          <w:sz w:val="32"/>
          <w:szCs w:val="32"/>
        </w:rPr>
        <w:t>年租金为</w:t>
      </w:r>
      <w:r>
        <w:rPr>
          <w:rFonts w:hint="eastAsia"/>
          <w:sz w:val="32"/>
          <w:szCs w:val="32"/>
          <w:lang w:val="en-US" w:eastAsia="zh-CN"/>
        </w:rPr>
        <w:t>3500</w:t>
      </w:r>
      <w:r>
        <w:rPr>
          <w:rFonts w:hint="eastAsia"/>
          <w:sz w:val="32"/>
          <w:szCs w:val="32"/>
        </w:rPr>
        <w:t>元，</w:t>
      </w:r>
      <w:r>
        <w:rPr>
          <w:rFonts w:hint="eastAsia"/>
          <w:sz w:val="32"/>
          <w:szCs w:val="32"/>
          <w:lang w:eastAsia="zh-CN"/>
        </w:rPr>
        <w:t>三年共</w:t>
      </w:r>
      <w:r>
        <w:rPr>
          <w:rFonts w:hint="eastAsia"/>
          <w:sz w:val="32"/>
          <w:szCs w:val="32"/>
          <w:lang w:val="en-US" w:eastAsia="zh-CN"/>
        </w:rPr>
        <w:t>10500元，</w:t>
      </w:r>
      <w:r>
        <w:rPr>
          <w:rFonts w:hint="eastAsia"/>
          <w:sz w:val="32"/>
          <w:szCs w:val="32"/>
        </w:rPr>
        <w:t>由乙方</w:t>
      </w:r>
      <w:r>
        <w:rPr>
          <w:rFonts w:hint="eastAsia"/>
          <w:sz w:val="32"/>
          <w:szCs w:val="32"/>
          <w:lang w:eastAsia="zh-CN"/>
        </w:rPr>
        <w:t>签合同日起</w:t>
      </w:r>
      <w:r>
        <w:rPr>
          <w:rFonts w:hint="eastAsia"/>
          <w:sz w:val="32"/>
          <w:szCs w:val="32"/>
          <w:lang w:val="en-US" w:eastAsia="zh-CN"/>
        </w:rPr>
        <w:t>10日内</w:t>
      </w:r>
      <w:r>
        <w:rPr>
          <w:rFonts w:hint="eastAsia"/>
          <w:sz w:val="32"/>
          <w:szCs w:val="32"/>
          <w:lang w:eastAsia="zh-CN"/>
        </w:rPr>
        <w:t>一次性</w:t>
      </w:r>
      <w:r>
        <w:rPr>
          <w:rFonts w:hint="eastAsia"/>
          <w:sz w:val="32"/>
          <w:szCs w:val="32"/>
        </w:rPr>
        <w:t>交纳给甲方。如逾期交纳租金，甲方有权解除</w:t>
      </w:r>
      <w:bookmarkStart w:id="0" w:name="_GoBack"/>
      <w:bookmarkEnd w:id="0"/>
      <w:r>
        <w:rPr>
          <w:rFonts w:hint="eastAsia"/>
          <w:sz w:val="32"/>
          <w:szCs w:val="32"/>
        </w:rPr>
        <w:t>合同，乙方应甲方支付年租金百分之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的违约金。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十一、甲方向乙方收取约定租金以外的费用，乙方有权拒付。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十二、在租赁期限内，因不可抗拒的原因或者因</w:t>
      </w:r>
      <w:r>
        <w:rPr>
          <w:rFonts w:hint="eastAsia"/>
          <w:sz w:val="32"/>
          <w:szCs w:val="32"/>
          <w:lang w:eastAsia="zh-CN"/>
        </w:rPr>
        <w:t>村</w:t>
      </w:r>
      <w:r>
        <w:rPr>
          <w:rFonts w:hint="eastAsia"/>
          <w:sz w:val="32"/>
          <w:szCs w:val="32"/>
        </w:rPr>
        <w:t>规划建设，致使双方解除合同，由此造成的经济损失双方互不承担责任。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十三、争议解决方式：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十四、双方协商一致可另行签订补充协议，补充协议与本合同具有同等法律效力。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十五、本合同自双方签字盖章后生效。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十六、本合同一式四份，双方各执两</w:t>
      </w:r>
      <w:r>
        <w:rPr>
          <w:rFonts w:hint="eastAsia"/>
          <w:sz w:val="32"/>
          <w:szCs w:val="32"/>
          <w:lang w:eastAsia="zh-CN"/>
        </w:rPr>
        <w:t>份</w:t>
      </w:r>
      <w:r>
        <w:rPr>
          <w:rFonts w:hint="eastAsia"/>
          <w:sz w:val="32"/>
          <w:szCs w:val="32"/>
        </w:rPr>
        <w:t>，具有同等法律效力。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甲方（盖章）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</w:rPr>
        <w:t>乙方（盖章或签字）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320" w:firstLineChars="1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zRmODA0MWFjN2I0MWNiMjY5Y2IyZmEzOWNhNjYifQ=="/>
  </w:docVars>
  <w:rsids>
    <w:rsidRoot w:val="00000000"/>
    <w:rsid w:val="008449A6"/>
    <w:rsid w:val="035661C3"/>
    <w:rsid w:val="12D13D9A"/>
    <w:rsid w:val="22B749D5"/>
    <w:rsid w:val="41C514A9"/>
    <w:rsid w:val="4DE76BB4"/>
    <w:rsid w:val="5FA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2023-07-03T07:58:00Z</dcterms:created>
  <dc:creator>Administrator</dc:creator>
  <cp:lastModifiedBy>Administrator</cp:lastModifiedBy>
  <dcterms:modified xsi:type="dcterms:W3CDTF">2023-07-14T01:57:00Z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AEFC869FB7694439A62CFDB84FAAD5AE_13</vt:lpwstr>
  </property>
</Properties>
</file>