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8C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农田租赁合同</w:t>
      </w:r>
    </w:p>
    <w:p w14:paraId="213636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甲方（租赁方）：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雷州市雷城街道雷湖社区西山仔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经济合作社</w:t>
      </w:r>
    </w:p>
    <w:p w14:paraId="185D3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乙方（承租方）：</w:t>
      </w:r>
    </w:p>
    <w:p w14:paraId="57D2F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为保护耕地租赁合同双方当事人的合法利益，规范耕地管理和承包地种植经营行为，根据有关法律法规规定，经甲乙双方协商，订立如下合同。</w:t>
      </w:r>
    </w:p>
    <w:p w14:paraId="2D06E4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4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第一条耕地的使用管理</w:t>
      </w:r>
    </w:p>
    <w:p w14:paraId="216D4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为对耕地进行科学、合理、统一、严格管理，甲方对乙方租赁的全部耕地属于基本农田，在国家的基本农田保护制度下，允许乙方自主决定种植品种和耕种方式，乙方不得进行与农业种植无关的产业。</w:t>
      </w:r>
    </w:p>
    <w:p w14:paraId="52A56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4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第二条租赁面积、位置</w:t>
      </w:r>
    </w:p>
    <w:p w14:paraId="32FFA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甲方租赁给乙方耕地面积共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肆点捌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亩（大写）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4.8亩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，位于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雷州市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雷城街道城南社区北坎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农田种植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 w14:paraId="16860B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4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第三条租赁期限</w:t>
      </w:r>
    </w:p>
    <w:p w14:paraId="0171F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租赁时间共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年，从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日起至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日止，如遇国家政策性调整，另行议定。</w:t>
      </w:r>
    </w:p>
    <w:p w14:paraId="62332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第四条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租赁费用的数额和缴纳方式按照先缴费后使用，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一年一交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的方式缴纳租赁费，租赁费每年租金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250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元/亩，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签订合同时先缴交本年租金，后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于每年8月15日前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将下一年租赁费全部结清。</w:t>
      </w:r>
    </w:p>
    <w:p w14:paraId="4CC65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4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第五条甲乙双方的权利和义务</w:t>
      </w:r>
    </w:p>
    <w:p w14:paraId="7FA61B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（一）甲方的权利和义务</w:t>
      </w:r>
    </w:p>
    <w:p w14:paraId="3C28C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1、对承包所有耕地行使租赁权、监督权。</w:t>
      </w:r>
    </w:p>
    <w:p w14:paraId="38DC77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2、有权收回乙方不按合同约定经营的耕地。</w:t>
      </w:r>
    </w:p>
    <w:p w14:paraId="3BF48A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3、依据租赁合同的约定，向乙方收取租赁费。</w:t>
      </w:r>
    </w:p>
    <w:p w14:paraId="5A988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4、在租赁期终止后，有权提出新的租赁标准。</w:t>
      </w:r>
    </w:p>
    <w:p w14:paraId="40EEB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5、维护乙方相关合法权益。</w:t>
      </w:r>
    </w:p>
    <w:p w14:paraId="720016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（二）乙方的权利和义务</w:t>
      </w:r>
    </w:p>
    <w:p w14:paraId="09BF0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1、依法享有对租赁的耕地资源经营使用和收益的权利。</w:t>
      </w:r>
    </w:p>
    <w:p w14:paraId="56CED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2、乙方对耕地可依据市场需求，自主安排生产经营方式。</w:t>
      </w:r>
    </w:p>
    <w:p w14:paraId="44AB8C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3、在租赁期满后，同等条件下，对原租赁的耕地有继续租赁的优先权。并且合同租赁期满后，若乙方继续续租田地时，甲方应该按照市场价格收取租赁费，不得高出市场价要价。</w:t>
      </w:r>
    </w:p>
    <w:p w14:paraId="22D710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2" w:firstLineChars="200"/>
        <w:jc w:val="both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4、按本合同的约定缴纳租赁费。</w:t>
      </w:r>
    </w:p>
    <w:p w14:paraId="789905E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本合同一式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份，由甲乙双方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各执一份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雷城街道财政经济发展办公室执一份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合同签订之日生效，合同期满自行终止。</w:t>
      </w:r>
    </w:p>
    <w:p w14:paraId="392E2F97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bookmarkStart w:id="0" w:name="_GoBack"/>
      <w:bookmarkEnd w:id="0"/>
    </w:p>
    <w:p w14:paraId="6175CCCF"/>
    <w:p w14:paraId="2934963E"/>
    <w:p w14:paraId="403FEB1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甲方（代表）：</w:t>
      </w:r>
      <w:r>
        <w:rPr>
          <w:rFonts w:hint="eastAsia"/>
          <w:sz w:val="28"/>
          <w:szCs w:val="36"/>
          <w:lang w:val="en-US" w:eastAsia="zh-CN"/>
        </w:rPr>
        <w:t xml:space="preserve">                     乙方（代表）：</w:t>
      </w:r>
    </w:p>
    <w:p w14:paraId="7F2F02DF">
      <w:pPr>
        <w:ind w:firstLine="840" w:firstLineChars="300"/>
        <w:rPr>
          <w:rFonts w:hint="eastAsia"/>
          <w:sz w:val="28"/>
          <w:szCs w:val="36"/>
          <w:lang w:val="en-US" w:eastAsia="zh-CN"/>
        </w:rPr>
      </w:pPr>
    </w:p>
    <w:p w14:paraId="4555ABEF">
      <w:pPr>
        <w:ind w:firstLine="1120" w:firstLineChars="4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   月   日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zhiNWMwNDdkZDk2OTc3MmU4ZmZmMjU5M2EyNDcifQ=="/>
  </w:docVars>
  <w:rsids>
    <w:rsidRoot w:val="00000000"/>
    <w:rsid w:val="05F84882"/>
    <w:rsid w:val="15283C08"/>
    <w:rsid w:val="1F8E7D85"/>
    <w:rsid w:val="21C657EB"/>
    <w:rsid w:val="22CE0B0A"/>
    <w:rsid w:val="27891293"/>
    <w:rsid w:val="29733E89"/>
    <w:rsid w:val="31F22F60"/>
    <w:rsid w:val="324E27BC"/>
    <w:rsid w:val="42D9753D"/>
    <w:rsid w:val="45407402"/>
    <w:rsid w:val="470D1EAB"/>
    <w:rsid w:val="4BD51D9E"/>
    <w:rsid w:val="5F15697E"/>
    <w:rsid w:val="707461C5"/>
    <w:rsid w:val="707D248A"/>
    <w:rsid w:val="745F69D8"/>
    <w:rsid w:val="7B902188"/>
    <w:rsid w:val="7C3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712</Characters>
  <Lines>0</Lines>
  <Paragraphs>0</Paragraphs>
  <TotalTime>0</TotalTime>
  <ScaleCrop>false</ScaleCrop>
  <LinksUpToDate>false</LinksUpToDate>
  <CharactersWithSpaces>780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2024-04-09T08:01:00Z</dcterms:created>
  <dc:creator>Administrator</dc:creator>
  <cp:lastModifiedBy>WPS_1220849738</cp:lastModifiedBy>
  <cp:lastPrinted>2024-06-14T07:40:00Z</cp:lastPrinted>
  <dcterms:modified xsi:type="dcterms:W3CDTF">2024-07-16T07:22:35Z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D70680B6DF4649A4BD8AAE144D254802_12</vt:lpwstr>
  </property>
</Properties>
</file>